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34F4" w14:textId="77777777" w:rsidR="00E82FFB" w:rsidRPr="00E82FFB" w:rsidRDefault="00E82FFB" w:rsidP="00E82FFB">
      <w:pPr>
        <w:spacing w:after="0" w:line="750" w:lineRule="atLeast"/>
        <w:textAlignment w:val="baseline"/>
        <w:outlineLvl w:val="0"/>
        <w:rPr>
          <w:rFonts w:eastAsia="Times New Roman" w:cstheme="minorHAnsi"/>
          <w:b/>
          <w:bCs/>
          <w:kern w:val="36"/>
          <w:sz w:val="36"/>
          <w:szCs w:val="36"/>
        </w:rPr>
      </w:pPr>
      <w:r w:rsidRPr="00E82FFB">
        <w:rPr>
          <w:rFonts w:eastAsia="Times New Roman" w:cstheme="minorHAnsi"/>
          <w:b/>
          <w:bCs/>
          <w:kern w:val="36"/>
          <w:sz w:val="36"/>
          <w:szCs w:val="36"/>
          <w:bdr w:val="none" w:sz="0" w:space="0" w:color="auto" w:frame="1"/>
        </w:rPr>
        <w:t xml:space="preserve">Constructing a View of the Future: 21st Century Advocacy </w:t>
      </w:r>
    </w:p>
    <w:p w14:paraId="586551ED" w14:textId="77777777" w:rsidR="00E82FFB" w:rsidRPr="00E82FFB" w:rsidRDefault="00E82FFB" w:rsidP="00E82FFB">
      <w:pPr>
        <w:spacing w:after="225" w:line="240" w:lineRule="auto"/>
        <w:textAlignment w:val="baseline"/>
        <w:rPr>
          <w:rFonts w:eastAsia="Times New Roman" w:cstheme="minorHAnsi"/>
          <w:color w:val="626262"/>
          <w:sz w:val="24"/>
          <w:szCs w:val="24"/>
        </w:rPr>
      </w:pPr>
      <w:r w:rsidRPr="00E82FFB">
        <w:rPr>
          <w:rFonts w:eastAsia="Times New Roman" w:cstheme="minorHAnsi"/>
          <w:color w:val="626262"/>
          <w:sz w:val="24"/>
          <w:szCs w:val="24"/>
        </w:rPr>
        <w:t>A rich theoretical history underlies the practice of constructivist teaching. Conversations about how this foundation supports curricular decisions and teaching practices can be the starting point for finding our way to becoming advocates for our schools, our students, and our profession in an ever-changing world.</w:t>
      </w:r>
    </w:p>
    <w:p w14:paraId="02138CB2" w14:textId="77777777" w:rsidR="00E82FFB" w:rsidRDefault="00E82FFB" w:rsidP="00E82FFB">
      <w:pPr>
        <w:rPr>
          <w:rFonts w:cstheme="minorHAnsi"/>
          <w:b/>
          <w:bCs/>
          <w:sz w:val="24"/>
          <w:szCs w:val="24"/>
        </w:rPr>
      </w:pPr>
    </w:p>
    <w:p w14:paraId="4204E769" w14:textId="2F3E3F6A" w:rsidR="00E82FFB" w:rsidRPr="00E82FFB" w:rsidRDefault="00E82FFB" w:rsidP="00E82FFB">
      <w:pPr>
        <w:rPr>
          <w:rFonts w:cstheme="minorHAnsi"/>
          <w:b/>
          <w:bCs/>
          <w:sz w:val="24"/>
          <w:szCs w:val="24"/>
        </w:rPr>
      </w:pPr>
      <w:r w:rsidRPr="00E82FFB">
        <w:rPr>
          <w:rFonts w:cstheme="minorHAnsi"/>
          <w:b/>
          <w:bCs/>
          <w:sz w:val="24"/>
          <w:szCs w:val="24"/>
        </w:rPr>
        <w:t>Conference Strands:</w:t>
      </w:r>
    </w:p>
    <w:p w14:paraId="2C3959FE" w14:textId="77777777" w:rsidR="00E82FFB" w:rsidRDefault="00E82FFB" w:rsidP="00E82FFB">
      <w:pPr>
        <w:rPr>
          <w:rFonts w:cstheme="minorHAnsi"/>
          <w:b/>
          <w:bCs/>
          <w:sz w:val="28"/>
          <w:szCs w:val="28"/>
        </w:rPr>
      </w:pPr>
    </w:p>
    <w:p w14:paraId="512E79B7" w14:textId="2702A9D0" w:rsidR="00E82FFB" w:rsidRPr="00E82FFB" w:rsidRDefault="00E82FFB" w:rsidP="00E82FFB">
      <w:pPr>
        <w:rPr>
          <w:rFonts w:cstheme="minorHAnsi"/>
          <w:b/>
          <w:bCs/>
          <w:sz w:val="28"/>
          <w:szCs w:val="28"/>
        </w:rPr>
      </w:pPr>
      <w:r w:rsidRPr="00E82FFB">
        <w:rPr>
          <w:rFonts w:cstheme="minorHAnsi"/>
          <w:b/>
          <w:bCs/>
          <w:sz w:val="28"/>
          <w:szCs w:val="28"/>
        </w:rPr>
        <w:t>Looking to the Past</w:t>
      </w:r>
    </w:p>
    <w:p w14:paraId="7F0041C3" w14:textId="77777777" w:rsidR="00E82FFB" w:rsidRPr="00E82FFB" w:rsidRDefault="00E82FFB" w:rsidP="00E82FFB">
      <w:pPr>
        <w:rPr>
          <w:rFonts w:cstheme="minorHAnsi"/>
          <w:sz w:val="24"/>
          <w:szCs w:val="24"/>
        </w:rPr>
      </w:pPr>
      <w:r w:rsidRPr="00E82FFB">
        <w:rPr>
          <w:rFonts w:cstheme="minorHAnsi"/>
          <w:sz w:val="24"/>
          <w:szCs w:val="24"/>
        </w:rPr>
        <w:t xml:space="preserve">Sessions in this strand will focus on historical perspectives in Constructivism. What research grounds our practice? Participants will learn about the historical roots of Constructivism. Sessions may focus on theorists who inform constructivist practice, foundational research that informs current practice, and interpretations of what it means to “be Constructivist.” </w:t>
      </w:r>
    </w:p>
    <w:p w14:paraId="47E7BF57" w14:textId="77777777" w:rsidR="00E82FFB" w:rsidRPr="00E82FFB" w:rsidRDefault="00E82FFB" w:rsidP="00E82FFB">
      <w:pPr>
        <w:rPr>
          <w:rFonts w:cstheme="minorHAnsi"/>
          <w:sz w:val="24"/>
          <w:szCs w:val="24"/>
        </w:rPr>
      </w:pPr>
    </w:p>
    <w:p w14:paraId="20A43CDB" w14:textId="77777777" w:rsidR="00E82FFB" w:rsidRPr="00E82FFB" w:rsidRDefault="00E82FFB" w:rsidP="00E82FFB">
      <w:pPr>
        <w:rPr>
          <w:rFonts w:cstheme="minorHAnsi"/>
          <w:b/>
          <w:bCs/>
          <w:sz w:val="28"/>
          <w:szCs w:val="28"/>
        </w:rPr>
      </w:pPr>
      <w:r w:rsidRPr="00E82FFB">
        <w:rPr>
          <w:rFonts w:cstheme="minorHAnsi"/>
          <w:b/>
          <w:bCs/>
          <w:sz w:val="28"/>
          <w:szCs w:val="28"/>
        </w:rPr>
        <w:t xml:space="preserve">Working in the Present </w:t>
      </w:r>
    </w:p>
    <w:p w14:paraId="57BF65A3" w14:textId="77777777" w:rsidR="00E82FFB" w:rsidRPr="00E82FFB" w:rsidRDefault="00E82FFB" w:rsidP="00E82FFB">
      <w:pPr>
        <w:rPr>
          <w:rFonts w:cstheme="minorHAnsi"/>
          <w:sz w:val="24"/>
          <w:szCs w:val="24"/>
        </w:rPr>
      </w:pPr>
      <w:r w:rsidRPr="00E82FFB">
        <w:rPr>
          <w:rFonts w:cstheme="minorHAnsi"/>
          <w:sz w:val="24"/>
          <w:szCs w:val="24"/>
        </w:rPr>
        <w:t>Sessions in this strand will focus on current practices in both P-12 and Higher Education classrooms. Participants will gain insight by hearing about what other Constructivist educators are doing in their classrooms and beyond. Sessions may focus on innovative classroom activities, current research, and ways to advocate for our students and for our profession.</w:t>
      </w:r>
    </w:p>
    <w:p w14:paraId="64AB1460" w14:textId="77777777" w:rsidR="00E82FFB" w:rsidRPr="00E82FFB" w:rsidRDefault="00E82FFB" w:rsidP="00E82FFB">
      <w:pPr>
        <w:rPr>
          <w:rFonts w:cstheme="minorHAnsi"/>
          <w:sz w:val="24"/>
          <w:szCs w:val="24"/>
        </w:rPr>
      </w:pPr>
    </w:p>
    <w:p w14:paraId="123991E0" w14:textId="77777777" w:rsidR="00E82FFB" w:rsidRPr="00E82FFB" w:rsidRDefault="00E82FFB" w:rsidP="00E82FFB">
      <w:pPr>
        <w:rPr>
          <w:rFonts w:cstheme="minorHAnsi"/>
          <w:b/>
          <w:bCs/>
          <w:sz w:val="28"/>
          <w:szCs w:val="28"/>
        </w:rPr>
      </w:pPr>
      <w:r w:rsidRPr="00E82FFB">
        <w:rPr>
          <w:rFonts w:cstheme="minorHAnsi"/>
          <w:b/>
          <w:bCs/>
          <w:sz w:val="28"/>
          <w:szCs w:val="28"/>
        </w:rPr>
        <w:t>Looking to the Future</w:t>
      </w:r>
    </w:p>
    <w:p w14:paraId="459E0089" w14:textId="03AB2BE5" w:rsidR="00E82FFB" w:rsidRDefault="00E82FFB" w:rsidP="00E82FFB">
      <w:pPr>
        <w:rPr>
          <w:rFonts w:cstheme="minorHAnsi"/>
          <w:sz w:val="24"/>
          <w:szCs w:val="24"/>
        </w:rPr>
      </w:pPr>
      <w:r w:rsidRPr="00E82FFB">
        <w:rPr>
          <w:rFonts w:cstheme="minorHAnsi"/>
          <w:sz w:val="24"/>
          <w:szCs w:val="24"/>
        </w:rPr>
        <w:t>Sessions in this strand will focus on moving forward as Constructivists. Participants will hear about ongoing research, discuss Constructivism’s role in advocating for students, and brainstorm about how ACT can have an impact on educational and social issues that face students in the 21</w:t>
      </w:r>
      <w:r w:rsidRPr="00E82FFB">
        <w:rPr>
          <w:rFonts w:cstheme="minorHAnsi"/>
          <w:sz w:val="24"/>
          <w:szCs w:val="24"/>
          <w:vertAlign w:val="superscript"/>
        </w:rPr>
        <w:t>st</w:t>
      </w:r>
      <w:r w:rsidRPr="00E82FFB">
        <w:rPr>
          <w:rFonts w:cstheme="minorHAnsi"/>
          <w:sz w:val="24"/>
          <w:szCs w:val="24"/>
        </w:rPr>
        <w:t xml:space="preserve"> century.</w:t>
      </w:r>
    </w:p>
    <w:p w14:paraId="58BF964B" w14:textId="48F58FE1" w:rsidR="00E82FFB" w:rsidRDefault="00E82FFB">
      <w:pPr>
        <w:rPr>
          <w:rFonts w:cstheme="minorHAnsi"/>
          <w:sz w:val="24"/>
          <w:szCs w:val="24"/>
        </w:rPr>
      </w:pPr>
      <w:r>
        <w:rPr>
          <w:rFonts w:cstheme="minorHAnsi"/>
          <w:sz w:val="24"/>
          <w:szCs w:val="24"/>
        </w:rPr>
        <w:br w:type="page"/>
      </w:r>
    </w:p>
    <w:p w14:paraId="0E2705C3" w14:textId="14E3D691" w:rsidR="00E82FFB" w:rsidRPr="00E82FFB" w:rsidRDefault="00E82FFB" w:rsidP="00C579DF">
      <w:pPr>
        <w:rPr>
          <w:rFonts w:cstheme="minorHAnsi"/>
          <w:b/>
          <w:sz w:val="36"/>
          <w:szCs w:val="36"/>
        </w:rPr>
      </w:pPr>
      <w:r w:rsidRPr="00E82FFB">
        <w:rPr>
          <w:rFonts w:cstheme="minorHAnsi"/>
          <w:b/>
          <w:sz w:val="36"/>
          <w:szCs w:val="36"/>
        </w:rPr>
        <w:lastRenderedPageBreak/>
        <w:t>Proposal Form</w:t>
      </w:r>
    </w:p>
    <w:p w14:paraId="5B812000" w14:textId="1ADBF34A" w:rsidR="00C579DF" w:rsidRPr="00E82FFB" w:rsidRDefault="003400CD" w:rsidP="00C579DF">
      <w:pPr>
        <w:rPr>
          <w:rFonts w:eastAsia="Times New Roman" w:cstheme="minorHAnsi"/>
          <w:color w:val="000000"/>
          <w:sz w:val="20"/>
          <w:szCs w:val="20"/>
        </w:rPr>
      </w:pPr>
      <w:r w:rsidRPr="00E82FFB">
        <w:rPr>
          <w:rFonts w:cstheme="minorHAnsi"/>
          <w:bCs/>
          <w:sz w:val="20"/>
          <w:szCs w:val="20"/>
        </w:rPr>
        <w:t xml:space="preserve">Thank you for your interest in presenting at 2020 conference of the Association for Constructivist Teaching. </w:t>
      </w:r>
      <w:r w:rsidR="00C579DF" w:rsidRPr="00E82FFB">
        <w:rPr>
          <w:rFonts w:eastAsia="Times New Roman" w:cstheme="minorHAnsi"/>
          <w:color w:val="000000"/>
          <w:sz w:val="20"/>
          <w:szCs w:val="20"/>
        </w:rPr>
        <w:t xml:space="preserve">All proposals are peer reviewed. This national conference includes educators at all levels from early childhood to higher education. </w:t>
      </w:r>
    </w:p>
    <w:p w14:paraId="52FED2D0" w14:textId="54DA343C" w:rsidR="00C579DF" w:rsidRPr="00E82FFB" w:rsidRDefault="00C579DF" w:rsidP="00C579DF">
      <w:pPr>
        <w:rPr>
          <w:rFonts w:eastAsia="Times New Roman" w:cstheme="minorHAnsi"/>
          <w:color w:val="000000"/>
          <w:sz w:val="20"/>
          <w:szCs w:val="20"/>
        </w:rPr>
      </w:pPr>
      <w:r w:rsidRPr="00E82FFB">
        <w:rPr>
          <w:rFonts w:eastAsia="Times New Roman" w:cstheme="minorHAnsi"/>
          <w:color w:val="000000"/>
          <w:sz w:val="20"/>
          <w:szCs w:val="20"/>
        </w:rPr>
        <w:t xml:space="preserve">Please include the following information in your proposal and submit it a Word document. The submission deadline is </w:t>
      </w:r>
      <w:r w:rsidRPr="00E82FFB">
        <w:rPr>
          <w:rFonts w:eastAsia="Times New Roman" w:cstheme="minorHAnsi"/>
          <w:b/>
          <w:bCs/>
          <w:color w:val="000000"/>
          <w:sz w:val="20"/>
          <w:szCs w:val="20"/>
        </w:rPr>
        <w:t>April 30, 2020</w:t>
      </w:r>
      <w:r w:rsidRPr="00E82FFB">
        <w:rPr>
          <w:rFonts w:eastAsia="Times New Roman" w:cstheme="minorHAnsi"/>
          <w:color w:val="000000"/>
          <w:sz w:val="20"/>
          <w:szCs w:val="20"/>
        </w:rPr>
        <w:t>.</w:t>
      </w:r>
      <w:r w:rsidRPr="00E82FFB">
        <w:rPr>
          <w:rFonts w:eastAsia="Times New Roman" w:cstheme="minorHAnsi"/>
          <w:color w:val="000000"/>
          <w:sz w:val="20"/>
          <w:szCs w:val="20"/>
        </w:rPr>
        <w:br/>
      </w:r>
    </w:p>
    <w:p w14:paraId="5212D1BD" w14:textId="2EE911FF" w:rsidR="00C579DF" w:rsidRPr="00E82FFB" w:rsidRDefault="00C579DF" w:rsidP="00C579DF">
      <w:pPr>
        <w:rPr>
          <w:rFonts w:eastAsia="Times New Roman" w:cstheme="minorHAnsi"/>
          <w:color w:val="000000"/>
          <w:sz w:val="20"/>
          <w:szCs w:val="20"/>
        </w:rPr>
      </w:pPr>
      <w:r w:rsidRPr="00E82FFB">
        <w:rPr>
          <w:rFonts w:eastAsia="Times New Roman" w:cstheme="minorHAnsi"/>
          <w:color w:val="000000"/>
          <w:sz w:val="20"/>
          <w:szCs w:val="20"/>
        </w:rPr>
        <w:t>Submission should be sent to</w:t>
      </w:r>
      <w:r w:rsidR="00402963" w:rsidRPr="00E82FFB">
        <w:rPr>
          <w:rFonts w:eastAsia="Times New Roman" w:cstheme="minorHAnsi"/>
          <w:color w:val="000000"/>
          <w:sz w:val="20"/>
          <w:szCs w:val="20"/>
        </w:rPr>
        <w:t xml:space="preserve"> Dr. Gay </w:t>
      </w:r>
      <w:r w:rsidR="00261E7C" w:rsidRPr="00E82FFB">
        <w:rPr>
          <w:rFonts w:eastAsia="Times New Roman" w:cstheme="minorHAnsi"/>
          <w:color w:val="000000"/>
          <w:sz w:val="20"/>
          <w:szCs w:val="20"/>
        </w:rPr>
        <w:t xml:space="preserve">F. </w:t>
      </w:r>
      <w:r w:rsidR="00402963" w:rsidRPr="00E82FFB">
        <w:rPr>
          <w:rFonts w:eastAsia="Times New Roman" w:cstheme="minorHAnsi"/>
          <w:color w:val="000000"/>
          <w:sz w:val="20"/>
          <w:szCs w:val="20"/>
        </w:rPr>
        <w:t>Barnes (</w:t>
      </w:r>
      <w:hyperlink r:id="rId5" w:history="1">
        <w:r w:rsidR="00402963" w:rsidRPr="00E82FFB">
          <w:rPr>
            <w:rStyle w:val="Hyperlink"/>
            <w:rFonts w:eastAsia="Times New Roman" w:cstheme="minorHAnsi"/>
            <w:sz w:val="20"/>
            <w:szCs w:val="20"/>
          </w:rPr>
          <w:t>gfbarnes@bsc.edu</w:t>
        </w:r>
      </w:hyperlink>
      <w:r w:rsidR="00402963" w:rsidRPr="00E82FFB">
        <w:rPr>
          <w:rFonts w:eastAsia="Times New Roman" w:cstheme="minorHAnsi"/>
          <w:color w:val="000000"/>
          <w:sz w:val="20"/>
          <w:szCs w:val="20"/>
        </w:rPr>
        <w:t xml:space="preserve">) </w:t>
      </w:r>
    </w:p>
    <w:p w14:paraId="72EFED33" w14:textId="19C2A6AE" w:rsidR="003400CD" w:rsidRPr="00E82FFB" w:rsidRDefault="003400CD" w:rsidP="0075575E">
      <w:pPr>
        <w:rPr>
          <w:rFonts w:cstheme="minorHAnsi"/>
          <w:bCs/>
          <w:sz w:val="20"/>
          <w:szCs w:val="20"/>
        </w:rPr>
      </w:pPr>
    </w:p>
    <w:p w14:paraId="73691B56" w14:textId="796BA35A" w:rsidR="00C307F5" w:rsidRPr="00E82FFB" w:rsidRDefault="0075575E" w:rsidP="00261E7C">
      <w:pPr>
        <w:spacing w:line="276" w:lineRule="auto"/>
        <w:rPr>
          <w:rFonts w:cstheme="minorHAnsi"/>
          <w:b/>
          <w:sz w:val="20"/>
          <w:szCs w:val="20"/>
        </w:rPr>
      </w:pPr>
      <w:r w:rsidRPr="00E82FFB">
        <w:rPr>
          <w:rFonts w:cstheme="minorHAnsi"/>
          <w:b/>
          <w:sz w:val="20"/>
          <w:szCs w:val="20"/>
        </w:rPr>
        <w:t>1. Proposal Title:</w:t>
      </w:r>
    </w:p>
    <w:p w14:paraId="45E7C0F3" w14:textId="307FF985" w:rsidR="0075575E" w:rsidRPr="00E82FFB" w:rsidRDefault="0075575E" w:rsidP="00261E7C">
      <w:pPr>
        <w:spacing w:line="276" w:lineRule="auto"/>
        <w:rPr>
          <w:rFonts w:cstheme="minorHAnsi"/>
          <w:b/>
          <w:sz w:val="20"/>
          <w:szCs w:val="20"/>
        </w:rPr>
      </w:pPr>
      <w:r w:rsidRPr="00E82FFB">
        <w:rPr>
          <w:rFonts w:cstheme="minorHAnsi"/>
          <w:b/>
          <w:sz w:val="20"/>
          <w:szCs w:val="20"/>
        </w:rPr>
        <w:t>2. Description of workshop:</w:t>
      </w:r>
    </w:p>
    <w:p w14:paraId="40B7F8A2" w14:textId="26A466DA" w:rsidR="00C23C16" w:rsidRPr="00E82FFB" w:rsidRDefault="00C23C16" w:rsidP="00261E7C">
      <w:pPr>
        <w:spacing w:line="276" w:lineRule="auto"/>
        <w:rPr>
          <w:rFonts w:cstheme="minorHAnsi"/>
          <w:b/>
          <w:sz w:val="20"/>
          <w:szCs w:val="20"/>
        </w:rPr>
      </w:pPr>
      <w:r w:rsidRPr="00E82FFB">
        <w:rPr>
          <w:rFonts w:cstheme="minorHAnsi"/>
          <w:b/>
          <w:sz w:val="20"/>
          <w:szCs w:val="20"/>
        </w:rPr>
        <w:t>3. Program Proposal Description</w:t>
      </w:r>
      <w:r w:rsidR="003400CD" w:rsidRPr="00E82FFB">
        <w:rPr>
          <w:rFonts w:cstheme="minorHAnsi"/>
          <w:b/>
          <w:sz w:val="20"/>
          <w:szCs w:val="20"/>
        </w:rPr>
        <w:t xml:space="preserve"> (2 pages)</w:t>
      </w:r>
      <w:r w:rsidRPr="00E82FFB">
        <w:rPr>
          <w:rFonts w:cstheme="minorHAnsi"/>
          <w:b/>
          <w:sz w:val="20"/>
          <w:szCs w:val="20"/>
        </w:rPr>
        <w:t>:</w:t>
      </w:r>
    </w:p>
    <w:p w14:paraId="2AFF19DE" w14:textId="77777777" w:rsidR="003400CD" w:rsidRPr="00E82FFB" w:rsidRDefault="003400CD" w:rsidP="00261E7C">
      <w:pPr>
        <w:spacing w:line="276" w:lineRule="auto"/>
        <w:rPr>
          <w:rFonts w:cstheme="minorHAnsi"/>
          <w:b/>
          <w:sz w:val="20"/>
          <w:szCs w:val="20"/>
        </w:rPr>
      </w:pPr>
      <w:r w:rsidRPr="00E82FFB">
        <w:rPr>
          <w:rFonts w:cstheme="minorHAnsi"/>
          <w:b/>
          <w:sz w:val="20"/>
          <w:szCs w:val="20"/>
        </w:rPr>
        <w:t>4. Briefly explain:</w:t>
      </w:r>
    </w:p>
    <w:p w14:paraId="07343172" w14:textId="2D477FD0" w:rsidR="003400CD" w:rsidRPr="00E82FFB" w:rsidRDefault="003400CD" w:rsidP="00261E7C">
      <w:pPr>
        <w:spacing w:line="276" w:lineRule="auto"/>
        <w:ind w:firstLine="720"/>
        <w:rPr>
          <w:rFonts w:cstheme="minorHAnsi"/>
          <w:b/>
          <w:sz w:val="20"/>
          <w:szCs w:val="20"/>
        </w:rPr>
      </w:pPr>
      <w:r w:rsidRPr="00E82FFB">
        <w:rPr>
          <w:rFonts w:cstheme="minorHAnsi"/>
          <w:b/>
          <w:sz w:val="20"/>
          <w:szCs w:val="20"/>
        </w:rPr>
        <w:t>Purpose of the session</w:t>
      </w:r>
    </w:p>
    <w:p w14:paraId="78598B9F" w14:textId="4502347E" w:rsidR="003400CD" w:rsidRPr="00E82FFB" w:rsidRDefault="003400CD" w:rsidP="00261E7C">
      <w:pPr>
        <w:spacing w:line="276" w:lineRule="auto"/>
        <w:ind w:firstLine="720"/>
        <w:rPr>
          <w:rFonts w:cstheme="minorHAnsi"/>
          <w:b/>
          <w:sz w:val="20"/>
          <w:szCs w:val="20"/>
        </w:rPr>
      </w:pPr>
      <w:r w:rsidRPr="00E82FFB">
        <w:rPr>
          <w:rFonts w:cstheme="minorHAnsi"/>
          <w:b/>
          <w:sz w:val="20"/>
          <w:szCs w:val="20"/>
        </w:rPr>
        <w:t>Goals and outcomes of the session</w:t>
      </w:r>
    </w:p>
    <w:p w14:paraId="1E4E4F38" w14:textId="43092B35" w:rsidR="003400CD" w:rsidRPr="00E82FFB" w:rsidRDefault="003400CD" w:rsidP="00261E7C">
      <w:pPr>
        <w:spacing w:line="276" w:lineRule="auto"/>
        <w:ind w:firstLine="720"/>
        <w:rPr>
          <w:rFonts w:cstheme="minorHAnsi"/>
          <w:b/>
          <w:sz w:val="20"/>
          <w:szCs w:val="20"/>
        </w:rPr>
      </w:pPr>
      <w:r w:rsidRPr="00E82FFB">
        <w:rPr>
          <w:rFonts w:cstheme="minorHAnsi"/>
          <w:b/>
          <w:sz w:val="20"/>
          <w:szCs w:val="20"/>
        </w:rPr>
        <w:t>Engagement(s) for participants</w:t>
      </w:r>
    </w:p>
    <w:p w14:paraId="51A7FCEF" w14:textId="50F19BCB" w:rsidR="00C23C16" w:rsidRPr="00E82FFB" w:rsidRDefault="00C23C16" w:rsidP="00261E7C">
      <w:pPr>
        <w:spacing w:line="276" w:lineRule="auto"/>
        <w:ind w:firstLine="720"/>
        <w:rPr>
          <w:rFonts w:cstheme="minorHAnsi"/>
          <w:b/>
          <w:sz w:val="20"/>
          <w:szCs w:val="20"/>
        </w:rPr>
      </w:pPr>
      <w:r w:rsidRPr="00E82FFB">
        <w:rPr>
          <w:rFonts w:cstheme="minorHAnsi"/>
          <w:b/>
          <w:sz w:val="20"/>
          <w:szCs w:val="20"/>
        </w:rPr>
        <w:t xml:space="preserve">Intended audience: </w:t>
      </w:r>
    </w:p>
    <w:p w14:paraId="799886D6" w14:textId="279CD5A0" w:rsidR="00261E7C" w:rsidRPr="00E82FFB" w:rsidRDefault="00261E7C" w:rsidP="00261E7C">
      <w:pPr>
        <w:spacing w:line="276" w:lineRule="auto"/>
        <w:rPr>
          <w:rFonts w:cstheme="minorHAnsi"/>
          <w:b/>
          <w:sz w:val="20"/>
          <w:szCs w:val="20"/>
        </w:rPr>
      </w:pPr>
      <w:r w:rsidRPr="00E82FFB">
        <w:rPr>
          <w:rFonts w:cstheme="minorHAnsi"/>
          <w:b/>
          <w:sz w:val="20"/>
          <w:szCs w:val="20"/>
        </w:rPr>
        <w:t>5. To which strand(s) does your session most closely apply?</w:t>
      </w:r>
      <w:r w:rsidRPr="00E82FFB">
        <w:rPr>
          <w:rFonts w:cstheme="minorHAnsi"/>
          <w:b/>
          <w:sz w:val="20"/>
          <w:szCs w:val="20"/>
        </w:rPr>
        <w:br/>
        <w:t xml:space="preserve">(1) Looking to the Past </w:t>
      </w:r>
      <w:proofErr w:type="gramStart"/>
      <w:r w:rsidRPr="00E82FFB">
        <w:rPr>
          <w:rFonts w:cstheme="minorHAnsi"/>
          <w:b/>
          <w:sz w:val="20"/>
          <w:szCs w:val="20"/>
        </w:rPr>
        <w:t xml:space="preserve">   (</w:t>
      </w:r>
      <w:proofErr w:type="gramEnd"/>
      <w:r w:rsidRPr="00E82FFB">
        <w:rPr>
          <w:rFonts w:cstheme="minorHAnsi"/>
          <w:b/>
          <w:sz w:val="20"/>
          <w:szCs w:val="20"/>
        </w:rPr>
        <w:t>2) Living in the Present     (3) Looking to the Future</w:t>
      </w:r>
      <w:r w:rsidRPr="00E82FFB">
        <w:rPr>
          <w:rFonts w:cstheme="minorHAnsi"/>
          <w:b/>
          <w:sz w:val="20"/>
          <w:szCs w:val="20"/>
        </w:rPr>
        <w:br/>
        <w:t>(See call for proposals for information about the strands)</w:t>
      </w:r>
    </w:p>
    <w:p w14:paraId="17E39B26" w14:textId="1B2B9DAC" w:rsidR="003E620D" w:rsidRPr="00E82FFB" w:rsidRDefault="00E82FFB" w:rsidP="00261E7C">
      <w:pPr>
        <w:spacing w:line="276" w:lineRule="auto"/>
        <w:rPr>
          <w:rFonts w:cstheme="minorHAnsi"/>
          <w:b/>
          <w:sz w:val="20"/>
          <w:szCs w:val="20"/>
        </w:rPr>
      </w:pPr>
      <w:r w:rsidRPr="00E82FFB">
        <w:rPr>
          <w:rFonts w:cstheme="minorHAnsi"/>
          <w:b/>
          <w:sz w:val="20"/>
          <w:szCs w:val="20"/>
        </w:rPr>
        <w:t>6</w:t>
      </w:r>
      <w:r w:rsidR="003E620D" w:rsidRPr="00E82FFB">
        <w:rPr>
          <w:rFonts w:cstheme="minorHAnsi"/>
          <w:b/>
          <w:sz w:val="20"/>
          <w:szCs w:val="20"/>
        </w:rPr>
        <w:t>. Presenter and Co-presenter:</w:t>
      </w:r>
    </w:p>
    <w:p w14:paraId="6C452B12" w14:textId="22BC4494" w:rsidR="00261E7C" w:rsidRPr="00E82FFB" w:rsidRDefault="00E82FFB" w:rsidP="00261E7C">
      <w:pPr>
        <w:spacing w:line="276" w:lineRule="auto"/>
        <w:rPr>
          <w:rFonts w:cstheme="minorHAnsi"/>
          <w:b/>
          <w:sz w:val="20"/>
          <w:szCs w:val="20"/>
        </w:rPr>
      </w:pPr>
      <w:r w:rsidRPr="00E82FFB">
        <w:rPr>
          <w:rFonts w:cstheme="minorHAnsi"/>
          <w:b/>
          <w:sz w:val="20"/>
          <w:szCs w:val="20"/>
        </w:rPr>
        <w:t>7</w:t>
      </w:r>
      <w:r w:rsidR="00BE19B1" w:rsidRPr="00E82FFB">
        <w:rPr>
          <w:rFonts w:cstheme="minorHAnsi"/>
          <w:b/>
          <w:sz w:val="20"/>
          <w:szCs w:val="20"/>
        </w:rPr>
        <w:t xml:space="preserve">. </w:t>
      </w:r>
      <w:r w:rsidR="003400CD" w:rsidRPr="00E82FFB">
        <w:rPr>
          <w:rFonts w:cstheme="minorHAnsi"/>
          <w:b/>
          <w:sz w:val="20"/>
          <w:szCs w:val="20"/>
        </w:rPr>
        <w:t xml:space="preserve">Preferred </w:t>
      </w:r>
      <w:r w:rsidR="00BE19B1" w:rsidRPr="00E82FFB">
        <w:rPr>
          <w:rFonts w:cstheme="minorHAnsi"/>
          <w:b/>
          <w:sz w:val="20"/>
          <w:szCs w:val="20"/>
        </w:rPr>
        <w:t>Presentation da</w:t>
      </w:r>
      <w:r w:rsidRPr="00E82FFB">
        <w:rPr>
          <w:rFonts w:cstheme="minorHAnsi"/>
          <w:b/>
          <w:sz w:val="20"/>
          <w:szCs w:val="20"/>
        </w:rPr>
        <w:t>t</w:t>
      </w:r>
      <w:r w:rsidR="00BE19B1" w:rsidRPr="00E82FFB">
        <w:rPr>
          <w:rFonts w:cstheme="minorHAnsi"/>
          <w:b/>
          <w:sz w:val="20"/>
          <w:szCs w:val="20"/>
        </w:rPr>
        <w:t>e:</w:t>
      </w:r>
    </w:p>
    <w:p w14:paraId="6A6B2DCF" w14:textId="2B9FAC2C" w:rsidR="00261E7C" w:rsidRPr="00E82FFB" w:rsidRDefault="00E82FFB" w:rsidP="00E82FFB">
      <w:pPr>
        <w:spacing w:line="276" w:lineRule="auto"/>
        <w:rPr>
          <w:rFonts w:cstheme="minorHAnsi"/>
          <w:b/>
          <w:sz w:val="20"/>
          <w:szCs w:val="20"/>
        </w:rPr>
      </w:pPr>
      <w:r w:rsidRPr="00E82FFB">
        <w:rPr>
          <w:rFonts w:cstheme="minorHAnsi"/>
          <w:b/>
          <w:sz w:val="20"/>
          <w:szCs w:val="20"/>
        </w:rPr>
        <w:t>8</w:t>
      </w:r>
      <w:r w:rsidR="00BE19B1" w:rsidRPr="00E82FFB">
        <w:rPr>
          <w:rFonts w:cstheme="minorHAnsi"/>
          <w:b/>
          <w:sz w:val="20"/>
          <w:szCs w:val="20"/>
        </w:rPr>
        <w:t>.</w:t>
      </w:r>
      <w:r w:rsidR="00422B99" w:rsidRPr="00E82FFB">
        <w:rPr>
          <w:rFonts w:cstheme="minorHAnsi"/>
          <w:b/>
          <w:sz w:val="20"/>
          <w:szCs w:val="20"/>
        </w:rPr>
        <w:t xml:space="preserve"> Books, Educational Materials</w:t>
      </w:r>
    </w:p>
    <w:p w14:paraId="6A063550" w14:textId="72FB5757" w:rsidR="00422B99" w:rsidRPr="00E82FFB" w:rsidRDefault="00E82FFB" w:rsidP="00261E7C">
      <w:pPr>
        <w:tabs>
          <w:tab w:val="left" w:pos="3372"/>
        </w:tabs>
        <w:spacing w:line="276" w:lineRule="auto"/>
        <w:rPr>
          <w:rFonts w:cstheme="minorHAnsi"/>
          <w:b/>
          <w:sz w:val="20"/>
          <w:szCs w:val="20"/>
        </w:rPr>
      </w:pPr>
      <w:r w:rsidRPr="00E82FFB">
        <w:rPr>
          <w:rFonts w:cstheme="minorHAnsi"/>
          <w:b/>
          <w:sz w:val="20"/>
          <w:szCs w:val="20"/>
        </w:rPr>
        <w:t>9</w:t>
      </w:r>
      <w:r w:rsidR="00422B99" w:rsidRPr="00E82FFB">
        <w:rPr>
          <w:rFonts w:cstheme="minorHAnsi"/>
          <w:b/>
          <w:sz w:val="20"/>
          <w:szCs w:val="20"/>
        </w:rPr>
        <w:t>. AV needs:</w:t>
      </w:r>
      <w:r w:rsidR="00261E7C" w:rsidRPr="00E82FFB">
        <w:rPr>
          <w:rFonts w:cstheme="minorHAnsi"/>
          <w:b/>
          <w:sz w:val="20"/>
          <w:szCs w:val="20"/>
        </w:rPr>
        <w:tab/>
      </w:r>
    </w:p>
    <w:sectPr w:rsidR="00422B99" w:rsidRPr="00E82FFB" w:rsidSect="00FF230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31FA3"/>
    <w:multiLevelType w:val="hybridMultilevel"/>
    <w:tmpl w:val="639C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9D"/>
    <w:rsid w:val="0014749D"/>
    <w:rsid w:val="001D165F"/>
    <w:rsid w:val="001D3295"/>
    <w:rsid w:val="00261E7C"/>
    <w:rsid w:val="00327EE0"/>
    <w:rsid w:val="003400CD"/>
    <w:rsid w:val="003E620D"/>
    <w:rsid w:val="00402963"/>
    <w:rsid w:val="00422B99"/>
    <w:rsid w:val="00461E05"/>
    <w:rsid w:val="00516167"/>
    <w:rsid w:val="0063387D"/>
    <w:rsid w:val="0064225F"/>
    <w:rsid w:val="007337BE"/>
    <w:rsid w:val="0075575E"/>
    <w:rsid w:val="0082643C"/>
    <w:rsid w:val="008C2199"/>
    <w:rsid w:val="00971674"/>
    <w:rsid w:val="00AE56E8"/>
    <w:rsid w:val="00B869B7"/>
    <w:rsid w:val="00BE19B1"/>
    <w:rsid w:val="00C23C16"/>
    <w:rsid w:val="00C307F5"/>
    <w:rsid w:val="00C579DF"/>
    <w:rsid w:val="00CE2600"/>
    <w:rsid w:val="00D26FD7"/>
    <w:rsid w:val="00E82FFB"/>
    <w:rsid w:val="00F05E56"/>
    <w:rsid w:val="00F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0D8B"/>
  <w15:chartTrackingRefBased/>
  <w15:docId w15:val="{8CAAA622-99E6-453E-86B4-02045EB5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5E"/>
    <w:pPr>
      <w:ind w:left="720"/>
      <w:contextualSpacing/>
    </w:pPr>
  </w:style>
  <w:style w:type="paragraph" w:customStyle="1" w:styleId="APAReference">
    <w:name w:val="APA Reference"/>
    <w:basedOn w:val="Normal"/>
    <w:rsid w:val="0082643C"/>
    <w:pPr>
      <w:spacing w:after="0" w:line="480" w:lineRule="auto"/>
      <w:ind w:left="720" w:hanging="720"/>
    </w:pPr>
    <w:rPr>
      <w:rFonts w:ascii="Calibri" w:eastAsia="Calibri" w:hAnsi="Calibri" w:cs="Times New Roman"/>
      <w:sz w:val="24"/>
    </w:rPr>
  </w:style>
  <w:style w:type="paragraph" w:customStyle="1" w:styleId="APAHeadingCenterIncludedInTOC">
    <w:name w:val="APA Heading Center Included In TOC"/>
    <w:basedOn w:val="Normal"/>
    <w:next w:val="Normal"/>
    <w:link w:val="APAHeadingCenterIncludedInTOCChar"/>
    <w:rsid w:val="0082643C"/>
    <w:pPr>
      <w:spacing w:after="0" w:line="480" w:lineRule="auto"/>
      <w:jc w:val="center"/>
      <w:outlineLvl w:val="0"/>
    </w:pPr>
    <w:rPr>
      <w:rFonts w:ascii="Calibri" w:eastAsia="Calibri" w:hAnsi="Calibri" w:cs="Times New Roman"/>
      <w:sz w:val="24"/>
    </w:rPr>
  </w:style>
  <w:style w:type="character" w:customStyle="1" w:styleId="APAHeadingCenterIncludedInTOCChar">
    <w:name w:val="APA Heading Center Included In TOC Char"/>
    <w:basedOn w:val="DefaultParagraphFont"/>
    <w:link w:val="APAHeadingCenterIncludedInTOC"/>
    <w:rsid w:val="0082643C"/>
    <w:rPr>
      <w:rFonts w:ascii="Calibri" w:eastAsia="Calibri" w:hAnsi="Calibri" w:cs="Times New Roman"/>
      <w:sz w:val="24"/>
    </w:rPr>
  </w:style>
  <w:style w:type="character" w:styleId="Hyperlink">
    <w:name w:val="Hyperlink"/>
    <w:basedOn w:val="DefaultParagraphFont"/>
    <w:uiPriority w:val="99"/>
    <w:unhideWhenUsed/>
    <w:rsid w:val="00402963"/>
    <w:rPr>
      <w:color w:val="0563C1" w:themeColor="hyperlink"/>
      <w:u w:val="single"/>
    </w:rPr>
  </w:style>
  <w:style w:type="character" w:styleId="UnresolvedMention">
    <w:name w:val="Unresolved Mention"/>
    <w:basedOn w:val="DefaultParagraphFont"/>
    <w:uiPriority w:val="99"/>
    <w:semiHidden/>
    <w:unhideWhenUsed/>
    <w:rsid w:val="0040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barnes@b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Russell</dc:creator>
  <cp:keywords/>
  <dc:description/>
  <cp:lastModifiedBy>Christian Schmid</cp:lastModifiedBy>
  <cp:revision>6</cp:revision>
  <dcterms:created xsi:type="dcterms:W3CDTF">2020-03-20T17:14:00Z</dcterms:created>
  <dcterms:modified xsi:type="dcterms:W3CDTF">2020-03-24T16:16:00Z</dcterms:modified>
</cp:coreProperties>
</file>